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F511B0">
        <w:rPr>
          <w:rFonts w:ascii="Times New Roman" w:hAnsi="Times New Roman"/>
          <w:sz w:val="28"/>
          <w:szCs w:val="28"/>
        </w:rPr>
        <w:t>6</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4C42DA" w:rsidRDefault="004C42DA" w:rsidP="004C42DA">
      <w:pPr>
        <w:spacing w:after="0" w:line="240" w:lineRule="auto"/>
        <w:jc w:val="right"/>
        <w:rPr>
          <w:rFonts w:ascii="Times New Roman" w:hAnsi="Times New Roman"/>
          <w:sz w:val="28"/>
          <w:szCs w:val="28"/>
        </w:rPr>
      </w:pPr>
      <w:r>
        <w:rPr>
          <w:rFonts w:ascii="Times New Roman" w:hAnsi="Times New Roman"/>
          <w:sz w:val="28"/>
          <w:szCs w:val="28"/>
        </w:rPr>
        <w:t>от 1</w:t>
      </w:r>
      <w:r w:rsidR="009716A9">
        <w:rPr>
          <w:rFonts w:ascii="Times New Roman" w:hAnsi="Times New Roman"/>
          <w:sz w:val="28"/>
          <w:szCs w:val="28"/>
        </w:rPr>
        <w:t>4</w:t>
      </w:r>
      <w:r>
        <w:rPr>
          <w:rFonts w:ascii="Times New Roman" w:hAnsi="Times New Roman"/>
          <w:sz w:val="28"/>
          <w:szCs w:val="28"/>
        </w:rPr>
        <w:t xml:space="preserve">.06.2019 № </w:t>
      </w:r>
      <w:r w:rsidR="009716A9">
        <w:rPr>
          <w:rFonts w:ascii="Times New Roman" w:hAnsi="Times New Roman"/>
          <w:sz w:val="28"/>
          <w:szCs w:val="28"/>
        </w:rPr>
        <w:t>257</w:t>
      </w:r>
    </w:p>
    <w:p w:rsidR="004C42DA" w:rsidRDefault="004C42DA" w:rsidP="004C42DA">
      <w:pPr>
        <w:spacing w:after="0" w:line="240" w:lineRule="auto"/>
        <w:jc w:val="right"/>
        <w:rPr>
          <w:rFonts w:ascii="Times New Roman" w:hAnsi="Times New Roman"/>
          <w:sz w:val="28"/>
          <w:szCs w:val="28"/>
        </w:rPr>
      </w:pPr>
    </w:p>
    <w:p w:rsidR="00A25BD3" w:rsidRPr="00883434" w:rsidRDefault="00124ADA"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B25A7C">
        <w:rPr>
          <w:rFonts w:ascii="Times New Roman" w:hAnsi="Times New Roman"/>
          <w:sz w:val="28"/>
          <w:szCs w:val="28"/>
        </w:rPr>
        <w:t>14.12.2018</w:t>
      </w:r>
      <w:r w:rsidRPr="00883434">
        <w:rPr>
          <w:rFonts w:ascii="Times New Roman" w:hAnsi="Times New Roman"/>
          <w:sz w:val="28"/>
          <w:szCs w:val="28"/>
        </w:rPr>
        <w:t xml:space="preserve"> № </w:t>
      </w:r>
      <w:r w:rsidR="00B25A7C">
        <w:rPr>
          <w:rFonts w:ascii="Times New Roman" w:hAnsi="Times New Roman"/>
          <w:sz w:val="28"/>
          <w:szCs w:val="28"/>
        </w:rPr>
        <w:t>210</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1"/>
        <w:gridCol w:w="1411"/>
        <w:gridCol w:w="526"/>
        <w:gridCol w:w="1166"/>
      </w:tblGrid>
      <w:tr w:rsidR="00786BC3" w:rsidRPr="009716A9" w:rsidTr="00786BC3">
        <w:trPr>
          <w:cantSplit/>
          <w:trHeight w:val="20"/>
          <w:tblHeader/>
        </w:trPr>
        <w:tc>
          <w:tcPr>
            <w:tcW w:w="3551" w:type="pct"/>
            <w:shd w:val="clear" w:color="auto" w:fill="auto"/>
            <w:vAlign w:val="center"/>
            <w:hideMark/>
          </w:tcPr>
          <w:p w:rsidR="00786BC3" w:rsidRPr="009716A9" w:rsidRDefault="00786BC3" w:rsidP="00786BC3">
            <w:pPr>
              <w:spacing w:after="0" w:line="240" w:lineRule="auto"/>
              <w:jc w:val="center"/>
              <w:rPr>
                <w:rFonts w:ascii="Times New Roman" w:eastAsia="Times New Roman" w:hAnsi="Times New Roman"/>
                <w:color w:val="000000"/>
                <w:sz w:val="20"/>
                <w:szCs w:val="20"/>
              </w:rPr>
            </w:pPr>
            <w:bookmarkStart w:id="0" w:name="_GoBack"/>
            <w:r w:rsidRPr="009716A9">
              <w:rPr>
                <w:rFonts w:ascii="Times New Roman" w:eastAsia="Times New Roman" w:hAnsi="Times New Roman"/>
                <w:color w:val="000000"/>
                <w:sz w:val="20"/>
                <w:szCs w:val="20"/>
              </w:rPr>
              <w:t>Наименование</w:t>
            </w:r>
          </w:p>
        </w:tc>
        <w:tc>
          <w:tcPr>
            <w:tcW w:w="499" w:type="pct"/>
            <w:shd w:val="clear" w:color="auto" w:fill="auto"/>
            <w:vAlign w:val="center"/>
            <w:hideMark/>
          </w:tcPr>
          <w:p w:rsidR="00786BC3" w:rsidRPr="009716A9" w:rsidRDefault="00786BC3" w:rsidP="00786BC3">
            <w:pPr>
              <w:spacing w:after="0" w:line="240" w:lineRule="auto"/>
              <w:jc w:val="center"/>
              <w:rPr>
                <w:rFonts w:ascii="Times New Roman" w:eastAsia="Times New Roman" w:hAnsi="Times New Roman"/>
                <w:color w:val="000000"/>
                <w:sz w:val="20"/>
                <w:szCs w:val="20"/>
              </w:rPr>
            </w:pPr>
            <w:r w:rsidRPr="009716A9">
              <w:rPr>
                <w:rFonts w:ascii="Times New Roman" w:eastAsia="Times New Roman" w:hAnsi="Times New Roman"/>
                <w:color w:val="000000"/>
                <w:sz w:val="20"/>
                <w:szCs w:val="20"/>
              </w:rPr>
              <w:t>ЦСР</w:t>
            </w:r>
          </w:p>
        </w:tc>
        <w:tc>
          <w:tcPr>
            <w:tcW w:w="330" w:type="pct"/>
            <w:shd w:val="clear" w:color="auto" w:fill="auto"/>
            <w:vAlign w:val="center"/>
            <w:hideMark/>
          </w:tcPr>
          <w:p w:rsidR="00786BC3" w:rsidRPr="009716A9" w:rsidRDefault="00786BC3" w:rsidP="00786BC3">
            <w:pPr>
              <w:spacing w:after="0" w:line="240" w:lineRule="auto"/>
              <w:jc w:val="center"/>
              <w:rPr>
                <w:rFonts w:ascii="Times New Roman" w:eastAsia="Times New Roman" w:hAnsi="Times New Roman"/>
                <w:color w:val="000000"/>
                <w:sz w:val="20"/>
                <w:szCs w:val="20"/>
              </w:rPr>
            </w:pPr>
            <w:r w:rsidRPr="009716A9">
              <w:rPr>
                <w:rFonts w:ascii="Times New Roman" w:eastAsia="Times New Roman" w:hAnsi="Times New Roman"/>
                <w:color w:val="000000"/>
                <w:sz w:val="20"/>
                <w:szCs w:val="20"/>
              </w:rPr>
              <w:t>ВР</w:t>
            </w:r>
          </w:p>
        </w:tc>
        <w:tc>
          <w:tcPr>
            <w:tcW w:w="620" w:type="pct"/>
            <w:shd w:val="clear" w:color="auto" w:fill="auto"/>
            <w:vAlign w:val="center"/>
            <w:hideMark/>
          </w:tcPr>
          <w:p w:rsidR="00786BC3" w:rsidRPr="009716A9" w:rsidRDefault="00786BC3" w:rsidP="00786BC3">
            <w:pPr>
              <w:spacing w:after="0" w:line="240" w:lineRule="auto"/>
              <w:jc w:val="center"/>
              <w:rPr>
                <w:rFonts w:ascii="Times New Roman" w:eastAsia="Times New Roman" w:hAnsi="Times New Roman"/>
                <w:color w:val="000000"/>
                <w:sz w:val="20"/>
                <w:szCs w:val="20"/>
              </w:rPr>
            </w:pPr>
            <w:r w:rsidRPr="009716A9">
              <w:rPr>
                <w:rFonts w:ascii="Times New Roman" w:eastAsia="Times New Roman" w:hAnsi="Times New Roman"/>
                <w:color w:val="000000"/>
                <w:sz w:val="20"/>
                <w:szCs w:val="20"/>
              </w:rPr>
              <w:t>Сумма на год</w:t>
            </w:r>
          </w:p>
        </w:tc>
      </w:tr>
      <w:tr w:rsidR="00786BC3" w:rsidRPr="009716A9" w:rsidTr="00786BC3">
        <w:trPr>
          <w:cantSplit/>
          <w:trHeight w:val="20"/>
          <w:tblHeader/>
        </w:trPr>
        <w:tc>
          <w:tcPr>
            <w:tcW w:w="3551" w:type="pct"/>
            <w:shd w:val="clear" w:color="auto" w:fill="auto"/>
            <w:vAlign w:val="center"/>
            <w:hideMark/>
          </w:tcPr>
          <w:p w:rsidR="00786BC3" w:rsidRPr="009716A9" w:rsidRDefault="00786BC3" w:rsidP="00786BC3">
            <w:pPr>
              <w:spacing w:after="0" w:line="240" w:lineRule="auto"/>
              <w:jc w:val="center"/>
              <w:rPr>
                <w:rFonts w:ascii="Times New Roman" w:eastAsia="Times New Roman" w:hAnsi="Times New Roman"/>
                <w:color w:val="000000"/>
                <w:sz w:val="20"/>
                <w:szCs w:val="20"/>
              </w:rPr>
            </w:pPr>
            <w:r w:rsidRPr="009716A9">
              <w:rPr>
                <w:rFonts w:ascii="Times New Roman" w:eastAsia="Times New Roman" w:hAnsi="Times New Roman"/>
                <w:color w:val="000000"/>
                <w:sz w:val="20"/>
                <w:szCs w:val="20"/>
              </w:rPr>
              <w:t>1</w:t>
            </w:r>
          </w:p>
        </w:tc>
        <w:tc>
          <w:tcPr>
            <w:tcW w:w="499" w:type="pct"/>
            <w:shd w:val="clear" w:color="auto" w:fill="auto"/>
            <w:vAlign w:val="center"/>
            <w:hideMark/>
          </w:tcPr>
          <w:p w:rsidR="00786BC3" w:rsidRPr="009716A9" w:rsidRDefault="00786BC3" w:rsidP="00786BC3">
            <w:pPr>
              <w:spacing w:after="0" w:line="240" w:lineRule="auto"/>
              <w:jc w:val="center"/>
              <w:rPr>
                <w:rFonts w:ascii="Times New Roman" w:eastAsia="Times New Roman" w:hAnsi="Times New Roman"/>
                <w:color w:val="000000"/>
                <w:sz w:val="20"/>
                <w:szCs w:val="20"/>
              </w:rPr>
            </w:pPr>
            <w:r w:rsidRPr="009716A9">
              <w:rPr>
                <w:rFonts w:ascii="Times New Roman" w:eastAsia="Times New Roman" w:hAnsi="Times New Roman"/>
                <w:color w:val="000000"/>
                <w:sz w:val="20"/>
                <w:szCs w:val="20"/>
              </w:rPr>
              <w:t>2</w:t>
            </w:r>
          </w:p>
        </w:tc>
        <w:tc>
          <w:tcPr>
            <w:tcW w:w="330" w:type="pct"/>
            <w:shd w:val="clear" w:color="auto" w:fill="auto"/>
            <w:vAlign w:val="center"/>
            <w:hideMark/>
          </w:tcPr>
          <w:p w:rsidR="00786BC3" w:rsidRPr="009716A9" w:rsidRDefault="00786BC3" w:rsidP="00786BC3">
            <w:pPr>
              <w:spacing w:after="0" w:line="240" w:lineRule="auto"/>
              <w:jc w:val="center"/>
              <w:rPr>
                <w:rFonts w:ascii="Times New Roman" w:eastAsia="Times New Roman" w:hAnsi="Times New Roman"/>
                <w:color w:val="000000"/>
                <w:sz w:val="20"/>
                <w:szCs w:val="20"/>
              </w:rPr>
            </w:pPr>
            <w:r w:rsidRPr="009716A9">
              <w:rPr>
                <w:rFonts w:ascii="Times New Roman" w:eastAsia="Times New Roman" w:hAnsi="Times New Roman"/>
                <w:color w:val="000000"/>
                <w:sz w:val="20"/>
                <w:szCs w:val="20"/>
              </w:rPr>
              <w:t>3</w:t>
            </w:r>
          </w:p>
        </w:tc>
        <w:tc>
          <w:tcPr>
            <w:tcW w:w="620" w:type="pct"/>
            <w:shd w:val="clear" w:color="auto" w:fill="auto"/>
            <w:vAlign w:val="center"/>
            <w:hideMark/>
          </w:tcPr>
          <w:p w:rsidR="00786BC3" w:rsidRPr="009716A9" w:rsidRDefault="00786BC3" w:rsidP="00786BC3">
            <w:pPr>
              <w:spacing w:after="0" w:line="240" w:lineRule="auto"/>
              <w:jc w:val="center"/>
              <w:rPr>
                <w:rFonts w:ascii="Times New Roman" w:eastAsia="Times New Roman" w:hAnsi="Times New Roman"/>
                <w:color w:val="000000"/>
                <w:sz w:val="20"/>
                <w:szCs w:val="20"/>
              </w:rPr>
            </w:pPr>
            <w:r w:rsidRPr="009716A9">
              <w:rPr>
                <w:rFonts w:ascii="Times New Roman" w:eastAsia="Times New Roman" w:hAnsi="Times New Roman"/>
                <w:color w:val="000000"/>
                <w:sz w:val="20"/>
                <w:szCs w:val="20"/>
              </w:rPr>
              <w:t>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"Развитие образования в городе Пыть-Яхе"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1 643 517,0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"Общее образование. Дополнительное образование детей"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1 451 767,5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"Развитие системы дошкольного и общего образования"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4 175,1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4 175,1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4 175,1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1 812,8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2 362,3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1 381 517,1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188 617,0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1 604,4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1 604,4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187 012,5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57 833,4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129 179,2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01 1 05 20010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40 577,5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01 1 05 20010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40 577,5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01 1 05 20010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36 896,0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01 1 05 20010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3 681,5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01 1 05 84301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473 580,5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01 1 05 84301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473 580,5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01 1 05 84301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473 580,5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01 1 05 84303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677 087,1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01 1 05 84303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677 087,1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01 1 05 84303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574 232,7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01 1 05 84303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102 854,4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01 1 05 84305</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1 655,0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01 1 05 84305</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1 655,0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01 1 05 84305</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1 605,7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01 1 05 84305</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49,3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01 1 06 00000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9 317,9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Мероприятия по организации отдыха и оздоровления детей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01 1 06 20020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2 671,6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01 1 06 20020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2 671,6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01 1 06 20020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2 208,3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01 1 06 20020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463,3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01 1 06 82050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4 652,4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01 1 06 82050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4 652,4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01 1 06 82050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4 289,7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01 1 06 82050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362,7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06 S2050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1 993,9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06 S2050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1 993,9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06 S2050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1 838,5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06 S2050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155,4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01 1 07 00000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4 000,0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01 1 07 61810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4 000,0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01 1 07 61810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4 000,0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01 1 07 61810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630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4 000,0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"Федеральный проект "Успех каждого ребенка"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E2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52 607,4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E2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32 472,0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E2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32 472,0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E2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32 472,0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E2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20 135,4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E2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20 135,4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E2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20 135,4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"Федеральный проект "Учитель будущего"</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E5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E5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E5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1 E5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01 2 00 00000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"Федеральный проект "Цифровая образовательная среда"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2 E4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2 E4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2 E4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2 E4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"Молодежь Югры и допризывная подготовка"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01 3 00 00000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96 836,9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01 3 01 00000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34 517,9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01 3 01 00590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34 517,9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01 3 01 00590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34 517,9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01 3 01 00590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34 517,9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01 3 03 00000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62 029,0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01 3 03 00590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62 029,0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01 3 03 00590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62 029,0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01 3 03 00590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62 029,0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Федеральный проект "Социальная активность"</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3 E8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290,0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3 E8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3 E8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3 E8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3 E8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3 E8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3 E8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93 962,6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89 785,2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01 4 01 84030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49 138,6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01 4 01 84030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49 138,6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01 4 01 84030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44 833,4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01 4 01 84030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4 305,2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30 865,0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1 560,0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казенных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1 560,0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29 006,0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Публичные нормативные социальные выплаты гражданам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29 006,0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299,0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299,0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01 4 01 84080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9 781,6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01 4 01 84080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9 781,6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01 4 01 84080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9 781,6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3 277,4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01 4 02 00590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3 277,4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01 4 02 00590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3 277,4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01 4 02 00590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3 277,4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01 4 03 85160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01 4 03 85160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01 4 03 85160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01 4 03 85160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68 853,5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"Поддержка семьи, материнства и детства"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60 357,3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51 260,1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02 1 02 84060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21 470,4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02 1 02 84060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21 470,4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02 1 02 84060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21 470,4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Осуществление деятельности по опеке и попечительству</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02 1 02 84070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14 942,5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02 1 02 84070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12 877,5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02 1 02 84070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12 877,5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02 1 02 84070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2 065,0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02 1 02 84070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2 065,0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02 1 02 84090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123,1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02 1 02 84090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02 1 02 84090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02 1 02 84090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16,1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02 1 02 84090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16,1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02 1 02 84310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14 724,1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02 1 02 84310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14 724,1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02 1 02 84310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14 724,1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9 097,2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02 1 03 84270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9 097,2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02 1 03 84270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8 045,5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02 1 03 84270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8 045,5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02 1 03 84270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1 051,7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02 1 03 84270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1 051,7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02 2 00 00000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8 496,2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02 2 01 00000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6 225,0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Пенсии за выслугу лет</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02 2 01 71010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6 045,0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02 2 01 71010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6 045,0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02 2 01 71010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6 045,0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Единовременные выплаты неработающим пенсионерам в связи с Юбилеем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02 2 01 71020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02 2 01 71020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Публичные нормативные выплаты гражданам несоциального характера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02 2 01 71020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330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Денежные выплаты почетным гражданам города Пыть-Яха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02 2 01 72010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02 2 01 72010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Публичные нормативные социальные выплаты гражданам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02 2 01 72010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02 2 02 00000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2 271,2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02 2 02 61100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2 271,2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02 2 02 61100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2 271,2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02 2 02 61100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2 271,2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"Доступная среда в городе Пыть-Яхе"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03 0 00 00000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3 920,0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03 0 01 00000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3 920,0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03 0 01 99990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3 920,0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03 0 01 99990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2 370,0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03 0 01 99990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2 370,0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03 0 01 99990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03 0 01 99990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"Культурное пространство города Пыть-Яха"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221 546,1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"Модернизация и развитие учреждений и организаций культуры"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75 123,1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"Развитие библиотечного дела"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58 830,0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57 881,2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57 881,2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57 881,2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04 1 01 82520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318,3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04 1 01 82520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318,3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04 1 01 82520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318,3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04 1 01 85160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04 1 01 85160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04 1 01 85160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Поддержка отрасли культуры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01 L5190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124,4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01 L5190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124,4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01 L5190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124,4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01 S2520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56,2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01 S2520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56,2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01 S2520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56,2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"Развитие музейного дела"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16 293,1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04 1 02 00590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16 293,1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04 1 02 00590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16 293,1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04 1 02 00590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16 293,1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146 037,9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69 043,0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68 943,0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68 943,0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68 943,0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04 2 01 85160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04 2 01 85160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04 2 01 85160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"Развитие профессионального искусства"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04 2 02 00590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04 2 02 00590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04 2 02 00590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04 2 03 00590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04 2 03 00590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04 2 03 00590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04 2 04 00000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76 684,9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04 2 04 00590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76 584,9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04 2 04 00590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76 584,9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04 2 04 00590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76 584,9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04 2 04 85160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04 2 04 85160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04 2 04 85160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"Федеральный проект "Творческие люди"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A2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A2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A2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A2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2 A2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04 3 00 00000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285,1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04 3 01 00000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04 3 01 99990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04 3 01 99990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04 3 01 99990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"Развитие архивного дела"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04 3 02 00000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240,1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04 3 02 84100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240,1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04 3 02 84100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240,1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04 3 02 84100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240,1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"Развитие туризма"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04 4 00 00000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"Поддержка развития внутреннего и въездного туризма"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04 4 01 00000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04 4 01 99990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04 4 01 99990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04 4 01 99990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517 064,0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Подпрограмма "Развитие физической культуры  и массового спорта"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05 1 00 00000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422 162,4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"Федеральный проект "Спорт-норма жизни"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1 P5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422 162,4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1 P5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28 132,4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1 P5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28 132,4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1 P5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28 132,4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Строительство и реконструкция объектов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1 P5 42110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393 930,0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1 P5 42110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393 930,0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1 P5 42110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393 930,0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1 P5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1 P5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1 P5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94 901,5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"Федеральный проект "Спорт-норма жизни"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94 901,5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79 125,3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79 125,3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79 125,3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50810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1 669,8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50810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1 669,8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50810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1 669,8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82110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716,2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82110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716,2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82110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716,2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1 049,5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1 049,5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85160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1 049,5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12 303,0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12 303,0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12 303,0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S2110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37,7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S2110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37,7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05 2 P5 S2110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37,7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"Поддержка занятости населения в городе Пыть-Яхе"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8 810,3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"Содействие трудоустройству граждан"</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06 1 00 00000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1 776,0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06 1 01 00000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1 449,2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 по содействию трудоустройству граждан</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06 1 01 85060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1 449,2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06 1 01 85060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1 449,2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06 1 01 85060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969,8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06 1 01 85060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479,4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1 P2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 по содействию трудоустройство граждан</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1 P2 85060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1 P2 85060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1 P2 85060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Федеральный проект "Старшее поколение"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1 P3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276,8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Организация профессионального обучения и дополнительного проф.образования лиц предпенсионного возраста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276,8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69,2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69,2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207,6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138,4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69,2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6 729,8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5 773,3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06 2 01 02040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3 977,7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06 2 01 02040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3 977,7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06 2 01 02040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3 977,7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06 2 01 84120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1 795,6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06 2 01 84120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1 701,1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06 2 01 84120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1 701,1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06 2 01 84120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94,5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06 2 01 84120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94,5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956,5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956,5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222,6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222,6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Премии и гранты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350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704,0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244,1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459,9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06 3 00 00000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304,5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06 3 01 00000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145,4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 по содействию трудоустройству граждан</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06 3 01 85060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145,4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06 3 01 85060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145,4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06 3 01 85060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145,4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06 3 02 00000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159,1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 по содействию трудоустройству граждан</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06 3 02 85060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159,1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06 3 02 85060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159,1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06 3 02 85060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159,1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35 594,8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"Развитие отрасли животноводства"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07 1 00 00000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32 665,0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"Развитие животноводства"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07 1 01 00000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32 665,0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07 1 01 84150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32 665,0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07 1 01 84150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32 665,0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07 1 01 84150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32 665,0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"Поддержка малых форм хозяйствования"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07 2 00 00000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"Поддержка малых форм хозяйствования"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07 2 01 00000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Поддержка малых форм хозяйствования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07 2 01 84170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07 2 01 84170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07 2 01 84170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07 4 00 00000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1 275,8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07 4 01 00000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1 275,8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07 4 01 84200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481,8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07 4 01 84200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481,8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07 4 01 84200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481,8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4 01 G4200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794,0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4 01 G4200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794,0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4 01 G4200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794,0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"Общепрограммные мероприятия"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07 5 00 00000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07 5 01 00000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07 5 01 99990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07 5 01 99990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07 5 01 99990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07 5 01 99990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135,0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07 5 01 99990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135,0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"Развитие жилищной сферы в городе Пыть-Яхе"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1 809 122,3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"Содействие развитию градостроительной деятельности"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08 1 00 00000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6 541,7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08 1 03 00000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2 250,0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Мероприятия по градостроительной деятельности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08 1 03 82671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2 092,5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08 1 03 82671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2 092,5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08 1 03 82671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2 092,5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1 03 S2671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157,5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1 03 S2671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157,5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1 03 S2671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157,5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08 1 04 00000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4 291,7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Мероприятия по градостроительной деятельности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08 1 04 82671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3 991,3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08 1 04 82671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3 991,3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08 1 04 82671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3 991,3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1 04 S2671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300,4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1 04 S2671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300,4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1 04 S2671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300,4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"Содействие развитию жилищного строительства"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1 772 322,1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"Приобретение жилья для  переселения граждан из жилых домов, признаных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91 424,0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Бюджетные инвестиции на приобретение объектов недвижимого имущества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08 2 01 41110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3 203,3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08 2 01 41110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3 203,3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08 2 01 41110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3 203,3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08 2 01 82661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69 972,2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08 2 01 82661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69 972,2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08 2 01 82661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69 972,2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08 2 01 85150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12 981,7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08 2 01 85150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12 981,7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08 2 01 85150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12 981,7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01 S2661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5 266,8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01 S2661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5 266,8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01 S2661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5 266,8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"Выплата выкупной стоимости"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8 598,4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Бюджетные инвестиции на приобретение объектов недвижимого имущества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08 2 03 41110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8 598,4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08 2 03 41110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8 598,4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08 2 03 41110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8 598,4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"Демонтаж аварийного, непригодного жилищного фонда"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08 2 04 00000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4 989,3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4 989,3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4 989,3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4 989,3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08 2 05 00000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1 372 857,3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1 221 843,0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38 753,7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38 753,7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263 245,0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263 245,0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919 844,3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919 844,3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151 014,3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4 789,8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4 789,8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32 535,9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32 535,9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113 688,6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113 688,6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08 2 06 00000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11 923,9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08 2 06 82673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11 089,2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08 2 06 82673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11 089,2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08 2 06 82673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11 089,2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06 S2673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834,7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06 S2673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834,7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06 S2673</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834,7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F3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282 529,2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F3 82661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262 752,1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F3 82661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262 752,1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F3 82661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262 752,1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F3 S2661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19 777,1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F3 S2661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19 777,1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2 F3 S2661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19 777,1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08 3 00 00000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6 014,6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08 3 01 00000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4 440,8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08 3 01 51350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2 664,5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08 3 01 51350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2 664,5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08 3 01 51350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2 664,5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08 3 01 51760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1 776,3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08 3 01 51760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1 776,3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08 3 01 51760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1 776,3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"Обеспечение жильем молодых семей"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08 3 02 00000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1 554,3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 по обеспечению жильем молодых семей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3 02 L4970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1 554,3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3 02 L4970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1 554,3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3 02 L4970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1 554,3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08 3 05 00000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19,5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08 3 05 84220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19,5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08 3 05 84220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19,5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08 3 05 84220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19,5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08 4 00 00000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24 243,9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08 4 01 00000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24 243,9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24 243,9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20 464,8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казенных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20 464,8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2 578,0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2 578,0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1 201,1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Исполнение судебных актов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830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682,1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850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519,0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170 825,6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09 1 00 00000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72 257,0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09 1 02 00000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4 980,0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Строительство и реконструкция объектов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09 1 02 42110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4 980,0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09 1 02 42110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4 980,0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09 1 02 42110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4 980,0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"Федеральный проект "Чистая вода"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1 G5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67 277,0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1 G5 52430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67 277,0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1 G5 52430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67 277,0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1 G5 52430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67 277,0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09 2 00 00000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5 658,4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09 2 01 00000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5 658,4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09 2 01 09602</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5 658,4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09 2 01 09602</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5 658,4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09 2 01 09602</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630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5 658,4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09 3 00 00000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45 045,2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09 3 01 00000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40 065,2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09 3 01 82591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34 055,2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09 3 01 82591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34 055,2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09 3 01 82591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34 055,2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3 01 S2591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6 010,0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3 01 S2591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6 010,0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3 01 S2591</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6 010,0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09 3 02 00000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4 980,0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09 3 02 99990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4 980,0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09 3 02 99990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4 980,0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09 3 02 99990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4 980,0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"Повышение энергоэффективности в отраслях экономики"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09 4 00 00000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6 000,0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09 4 02 00000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6 000,0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09 4 02 99990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6 000,0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09 4 02 99990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6 000,0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09 4 02 99990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6 000,0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"Формирование комфортной городской среды"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09 6 00 00000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41 865,0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"Благоустройство городских территорий"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09 6 02 00000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23 896,5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09 6 02 99990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23 896,5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09 6 02 99990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23 896,5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09 6 02 99990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23 896,5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6 F2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17 968,5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программ формирования современной городской среды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6 F2 55550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17 968,5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6 F2 55550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17 968,5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09 6 F2 55550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17 968,5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"Профилактика правонарушений в городе Пыть-Яхе"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3 555,5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"Профилактика правонарушений"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3 310,5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1 437,0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1 437,0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1 437,0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1 437,0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"Создание условий для деятельности народных дружин"</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130,2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Создание условий для деятельности народных дружин</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10 1 02 82300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90,9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10 1 02 82300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90,9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10 1 02 82300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90,9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0,3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0,3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0,3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02 S2300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02 S2300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02 S2300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1 678,0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10 1 03 84250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1 678,0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10 1 03 84250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1 583,2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10 1 03 84250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1 583,2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10 1 03 84250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94,8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10 1 03 84250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94,8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10 1 04 00000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10 1 04 51200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10 1 04 51200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10 1 04 51200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10 1 05 00000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10 1 05 99990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10 1 05 99990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10 1 05 99990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10 1 08 00000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10 1 08 99990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10 1 08 99990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10 1 08 99990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"Проведение всероссийского Дня Трезвости"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10 1 10 00000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10 1 10 99990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10 1 10 99990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10 1 10 99990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10 2 00 00000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245,0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10 2 02 00000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245,0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10 2 02 99990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245,0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10 2 02 99990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245,0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10 2 02 99990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245,0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160,0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11 1 00 00000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11 1 02 00000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11 1 04 00000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11 1 04 99990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11 1 04 99990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11 1 04 99990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11 1 08 00000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11 1 08 99990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11 1 08 99990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11 1 08 99990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11 1 12 00000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11 1 12 99990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11 1 12 99990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11 1 12 99990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11 2 00 00000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11 2 04 00000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11 2 04 99990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11 2 04 99990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11 2 04 99990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11 2 05 00000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11 2 05 99990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11 2 05 99990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11 2 05 99990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23 273,0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12 1 00 00000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2 525,2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12 1 01 00000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12 1 01 99990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12 1 01 99990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12 1 01 99990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12 1 02 00000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114,0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114,0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114,0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114,0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12 1 03 00000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12 1 03 99990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12 1 03 99990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12 1 03 99990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12 1 04 00000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2 383,2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12 1 04 99990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2 383,2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12 1 04 99990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2 383,2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12 1 04 99990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2 383,2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12 2 00 00000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2 199,0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"Обеспечение противопожарной защиты территорий"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12 2 01 00000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2 199,0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12 2 01 61100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1 243,7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12 2 01 61100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1 243,7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12 2 01 61100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1 243,7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12 2 01 99990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955,3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12 2 01 99990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955,3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12 2 01 99990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955,3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12 3 00 00000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18 548,8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12 3 01 00000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18 548,8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18 548,8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14 960,5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казенных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14 960,5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3 518,5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3 518,5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850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"Экологическая безопасность города Пыть-Яха"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4 919,5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13 1 00 00000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967,0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13 1 01 00000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470,0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13 1 01 99990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470,0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13 1 01 99990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470,0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13 1 01 99990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470,0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13 1 03 00000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347,0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13 1 03 99990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347,0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13 1 03 99990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347,0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13 1 03 99990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347,0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13 1 04 00000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13 1 04 99990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13 1 04 99990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13 1 04 99990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"Федеральный проект "Сохранение уникальных водных объектов""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1 G8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1 G8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1 G8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1 G8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13 2 00 00000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729,4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13 2 03 00000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116,4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13 2 03 84290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116,4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13 2 03 84290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109,4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13 2 03 84290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109,4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13 2 03 84290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13 2 03 84290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"Федеральный проект "Чистая страна"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2 G1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613,0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2 G1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613,0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2 G1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613,0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2 G1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613,0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"Организация противоэпидемиологических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13 3 00 00000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3 223,1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13 3 01 00000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3 223,1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13 3 01 84280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3 223,1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13 3 01 84280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13 3 01 84280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13 3 01 84280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3 189,1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13 3 01 84280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3 189,1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50 649,0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"Совершенствование муниципального управления"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14 2 00 00000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45 248,2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14 2 01 00000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45 248,2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14 2 01 00590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17 992,7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14 2 01 00590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17 992,7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14 2 01 00590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17 992,7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14 2 01 82370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25 892,7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14 2 01 82370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25 892,7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14 2 01 82370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25 892,7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2 01 S2370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1 362,8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2 01 S2370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1 362,8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2 01 S2370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1 362,8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"Развитие малого и среднего предпринимательства"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5 400,8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Основное мероприятие "Пропаганда и популяризация предпринимательской деятельности в средствах массовой информации и сети Интернет"</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14 3 03 00000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14 3 03 99990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14 3 03 99990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14 3 03 99990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I4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4 497,3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Поддержка малого и среднего предпринимательства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I4 82380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4 047,5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I4 82380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4 047,5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I4 82380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4 047,5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I4 S2380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449,8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I4 S2380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449,8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I4 S2380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449,8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I8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Поддержка малого и среднего предпринимательства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I8 82380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810,0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I8 82380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810,0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I8 82380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810,0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I8 S2380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I8 S2380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14 3 I8 S2380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"Цифровое развитие города Пыть-Яха"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15 0 00 00000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8 616,1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15 0 01 00000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Услуги в области информационных технологий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15 0 01 20070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15 0 01 20070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15 0 01 20070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15 0 02 00000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3 541,9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Услуги в области информационных технологий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15 0 02 20070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3 541,9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15 0 02 20070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3 541,9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15 0 02 20070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3 541,9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15 0 03 00000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2 900,0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Услуги в области информационных технологий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15 0 03 20070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2 900,0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15 0 03 20070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2 900,0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15 0 03 20070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2 900,0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"Федеральный проект "Информационная безопасность"</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15 0 D4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2 075,2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Услуги в области информационных технологий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15 0 D4 20070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2 075,2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15 0 D4 20070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2 075,2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15 0 D4 20070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2 075,2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Муниципальная программа "Современная транспортная система города Пыть-Яха"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184 843,8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"Автомобильный транспорт"</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16 1 00 00000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77 873,2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16 1 01 00000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77 873,2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16 1 01 61100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77 873,2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16 1 01 61100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77 873,2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16 1 01 61100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77 873,2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"Дорожное хозяйство"</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16 2 00 00000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101 612,4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16 2 01 00000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66 862,8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16 2 01 99990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66 862,8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16 2 01 99990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66 862,8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16 2 01 99990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66 862,8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16 2 03 00000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34 749,6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16 2 03 82390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30 171,8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16 2 03 82390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30 171,8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16 2 03 82390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30 171,8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16 2 03 99990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2 989,8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16 2 03 99990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2 989,8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16 2 03 99990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2 989,8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2 03 S2390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1 588,0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2 03 S2390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1 588,0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2 03 S2390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1 588,0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"Безопасность дорожного движения"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16 4 00 00000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5 358,2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16 4 01 00000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5 358,2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16 4 01 82730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2 870,0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16 4 01 82730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2 870,0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16 4 01 82730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2 870,0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16 4 01 99990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1 258,2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16 4 01 99990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1 258,2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16 4 01 99990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1 258,2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4 01 S2730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1 230,0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4 01 S2730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1 230,0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16 4 01 S2730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1 230,0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Муниципальная программа "Управление муниципальными финансами в городе Пыть-Яхе"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50 871,3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17 2 00 00000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40 013,7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17 2 01 00000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4 373,9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Процентные платежи по муниципальному долгу городского округа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17 2 01 20270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4 373,9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Обслуживание государственного (муниципального) долга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17 2 01 20270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700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4 373,9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Обслуживание муниципального долга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17 2 01 20270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730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4 373,9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17 2 02 00000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35 639,8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Исполнение муниципальных гарантий по возможным гарантийным случаям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17 2 02 20370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35 639,8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17 2 02 20370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35 639,8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17 2 02 20370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35 639,8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"Формирование резервных средств в бюджете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17 3 00 00000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10 857,6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17 3 01 00000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Резервный фонд администрации города Пыть-Ях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17 3 01 20220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17 3 01 20220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Резервные средства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17 3 01 20220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870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500,0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17 3 02 00000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10 357,6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17 3 02 99990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10 357,6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17 3 02 99990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10 357,6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Резервные средства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17 3 02 99990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870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10 357,6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18 0 00 00000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28 781,0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18 0 01 00000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1 574,0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18 0 01 61820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1 574,0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18 0 01 61820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1 574,0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18 0 01 61820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630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1 574,0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18 0 02 00000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49,4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18 0 02 99990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49,4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18 0 02 99990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49,4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18 0 02 99990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49,4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"Организация функционирования телерадиовещания"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18 0 03 00000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18 300,3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18 0 03 00590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18 300,3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18 0 03 00590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18 300,3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18 0 03 00590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18 300,3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18 0 04 00000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8 857,3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18 0 04 00590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8 857,3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18 0 04 00590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8 857,3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18 0 04 00590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8 857,3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24 179,2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22 759,2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2 658,6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2 658,6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2 658,6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2 658,6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18 650,6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Строительство и реконструкция объектов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19 1 02 42110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1 644,6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19 1 02 42110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1 644,6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19 1 02 42110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1 644,6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19 1 02 61100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872,9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19 1 02 61100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872,9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19 1 02 61100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872,9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16 133,1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14 027,7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14 027,7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2 105,4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850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2 105,4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1 450,0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19 1 03 99990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1 450,0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19 1 03 99990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1 450,0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19 1 03 99990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1 450,0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"Ресурсное обеспечение органов местного самоуправления"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19 2 00 00000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1 420,0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19 2 01 00000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1 420,0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19 2 01 99990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1 420,0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19 2 01 99990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1 420,0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19 2 01 99990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1 420,0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"Развитие муниципальной службы в городе Пыть-Яхе"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427 226,0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20 1 00 00000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1 012,0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20 1 02 00000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1 012,0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1 012,0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573,7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573,7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438,3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20 1 02 99990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438,3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20 3 00 00000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Основное мероприятие "Содействие развитию управленческой культуры и повышению престижа и муниципальной службы в городе Пыть-Яхе"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20 3 01 00000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20 3 01 99990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20 3 01 99990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Премии и гранты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20 3 01 99990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350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426 154,0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426 154,0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152 325,3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134 456,1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казенных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134 456,1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17 348,7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17 348,7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250,0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270,5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850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270,5</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20 4 01 02030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4 859,0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20 4 01 02030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4 859,0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20 4 01 02030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4 859,0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260 150,1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238 144,2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238 144,2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17 985,7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17 985,7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4 020,2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850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4 020,2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Прочие  мероприятия органов местного самоуправления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20 4 01 02400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2 300,2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20 4 01 02400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2 034,2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20 4 01 02400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2 034,2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20 4 01 02400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266,0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20 4 01 02400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850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266,0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20 4 01 59300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4 409,8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20 4 01 59300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3 916,8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20 4 01 59300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3 916,8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20 4 01 59300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493,0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20 4 01 59300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493,0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20 4 01 72030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1 001,8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20 4 01 72030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306,8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20 4 01 72030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306,8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20 4 01 72030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695,0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Публичные нормативные выплаты гражданам несоциального характера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20 4 01 72030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330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695,0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D9300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1 107,8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D9300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793,8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D9300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793,8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D9300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314,0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 4 01 D9300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314,0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55 191,7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14 230,7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14 230,7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14 230,7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21 0 01 99990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14 230,7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7 183,6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7 183,6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7 183,6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21 0 02 99990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7 183,6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"Содержание мест захоронения"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21 0 03 00000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5 397,6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21 0 03 00590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5 397,6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21 0 03 00590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5 397,6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21 0 03 00590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620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5 397,6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21 0 04 00000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6 778,4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6 778,4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6 778,4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21 0 04 99990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6 778,4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"Летнее и зимнее содержание городских территорий"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21 0 05 00000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21 506,3</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Предоставление субсидий организациям</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21 0 05 61100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563,6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21 0 05 61100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563,6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21 0 05 61100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810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563,6</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21 0 05 99990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20 942,7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21 0 05 99990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20 942,7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21 0 05 99990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20 942,7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Основное мероприятие "Повышение уровня культуры населения"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21 0 06 00000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21 0 06 99990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21 0 06 99990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21 0 06 99990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95,0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Непрограммные направления деятельности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40 0 00 00000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41 826,8</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36 595,9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36 076,2</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22 738,1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22 163,0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22 163,0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572,4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572,4</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850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Председатель представительного органа муниципального образования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4 837,0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4 837,0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40 1 01 02110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4 837,0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40 1 01 02120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3 664,0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40 1 01 02120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3 664,0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40 1 01 02120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3 664,0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40 1 01 02250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4 505,0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40 1 01 02250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4 505,0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40 1 01 02250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4 505,0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Прочие мероприятия органов местного самоуправления городского округа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40 1 01 02400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332,1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40 1 01 02400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312,1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40 1 01 02400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312,1</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40 1 01 02400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40 1 01 02400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850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20,0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Исполнение отдельных полномочий Думы  города Пыть-Яха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40 1 02 00000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519,7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40 1 02 72020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519,7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40 1 02 72020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187,7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40 1 02 72020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240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187,7</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40 1 02 72020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332,0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Публичные нормативные выплаты гражданам несоциального характера</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40 1 02 72020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330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332,0</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40 2 00 00000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5 230,9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40 2 00 51180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5 230,9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40 2 00 51180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100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5 230,9</w:t>
            </w:r>
          </w:p>
        </w:tc>
      </w:tr>
      <w:tr w:rsidR="00786BC3" w:rsidRPr="009716A9" w:rsidTr="00786BC3">
        <w:trPr>
          <w:cantSplit/>
          <w:trHeight w:val="20"/>
        </w:trPr>
        <w:tc>
          <w:tcPr>
            <w:tcW w:w="3551" w:type="pct"/>
            <w:shd w:val="clear" w:color="000000" w:fill="FFFFFF"/>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40 2 00 51180</w:t>
            </w:r>
          </w:p>
        </w:tc>
        <w:tc>
          <w:tcPr>
            <w:tcW w:w="330" w:type="pct"/>
            <w:shd w:val="clear" w:color="000000" w:fill="FFFFFF"/>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120</w:t>
            </w:r>
          </w:p>
        </w:tc>
        <w:tc>
          <w:tcPr>
            <w:tcW w:w="620" w:type="pct"/>
            <w:shd w:val="clear" w:color="000000" w:fill="FFFFFF"/>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5 230,9</w:t>
            </w:r>
          </w:p>
        </w:tc>
      </w:tr>
      <w:tr w:rsidR="00786BC3" w:rsidRPr="009716A9" w:rsidTr="00786BC3">
        <w:trPr>
          <w:cantSplit/>
          <w:trHeight w:val="20"/>
        </w:trPr>
        <w:tc>
          <w:tcPr>
            <w:tcW w:w="3551" w:type="pct"/>
            <w:shd w:val="clear" w:color="auto" w:fill="auto"/>
            <w:noWrap/>
            <w:vAlign w:val="bottom"/>
            <w:hideMark/>
          </w:tcPr>
          <w:p w:rsidR="00786BC3" w:rsidRPr="009716A9" w:rsidRDefault="00786BC3" w:rsidP="00786BC3">
            <w:pPr>
              <w:spacing w:after="0" w:line="240" w:lineRule="auto"/>
              <w:rPr>
                <w:rFonts w:ascii="Times New Roman" w:eastAsia="Times New Roman" w:hAnsi="Times New Roman"/>
                <w:sz w:val="20"/>
                <w:szCs w:val="20"/>
              </w:rPr>
            </w:pPr>
            <w:r w:rsidRPr="009716A9">
              <w:rPr>
                <w:rFonts w:ascii="Times New Roman" w:eastAsia="Times New Roman" w:hAnsi="Times New Roman"/>
                <w:sz w:val="20"/>
                <w:szCs w:val="20"/>
              </w:rPr>
              <w:t>Всего</w:t>
            </w:r>
          </w:p>
        </w:tc>
        <w:tc>
          <w:tcPr>
            <w:tcW w:w="499" w:type="pct"/>
            <w:shd w:val="clear" w:color="auto" w:fill="auto"/>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330" w:type="pct"/>
            <w:shd w:val="clear" w:color="auto" w:fill="auto"/>
            <w:noWrap/>
            <w:vAlign w:val="bottom"/>
            <w:hideMark/>
          </w:tcPr>
          <w:p w:rsidR="00786BC3" w:rsidRPr="009716A9" w:rsidRDefault="00786BC3" w:rsidP="00786BC3">
            <w:pPr>
              <w:spacing w:after="0" w:line="240" w:lineRule="auto"/>
              <w:jc w:val="center"/>
              <w:rPr>
                <w:rFonts w:ascii="Times New Roman" w:eastAsia="Times New Roman" w:hAnsi="Times New Roman"/>
                <w:sz w:val="20"/>
                <w:szCs w:val="20"/>
              </w:rPr>
            </w:pPr>
            <w:r w:rsidRPr="009716A9">
              <w:rPr>
                <w:rFonts w:ascii="Times New Roman" w:eastAsia="Times New Roman" w:hAnsi="Times New Roman"/>
                <w:sz w:val="20"/>
                <w:szCs w:val="20"/>
              </w:rPr>
              <w:t> </w:t>
            </w:r>
          </w:p>
        </w:tc>
        <w:tc>
          <w:tcPr>
            <w:tcW w:w="620" w:type="pct"/>
            <w:shd w:val="clear" w:color="auto" w:fill="auto"/>
            <w:noWrap/>
            <w:vAlign w:val="bottom"/>
            <w:hideMark/>
          </w:tcPr>
          <w:p w:rsidR="00786BC3" w:rsidRPr="009716A9" w:rsidRDefault="00786BC3" w:rsidP="00786BC3">
            <w:pPr>
              <w:spacing w:after="0" w:line="240" w:lineRule="auto"/>
              <w:jc w:val="right"/>
              <w:rPr>
                <w:rFonts w:ascii="Times New Roman" w:eastAsia="Times New Roman" w:hAnsi="Times New Roman"/>
                <w:sz w:val="20"/>
                <w:szCs w:val="20"/>
              </w:rPr>
            </w:pPr>
            <w:r w:rsidRPr="009716A9">
              <w:rPr>
                <w:rFonts w:ascii="Times New Roman" w:eastAsia="Times New Roman" w:hAnsi="Times New Roman"/>
                <w:sz w:val="20"/>
                <w:szCs w:val="20"/>
              </w:rPr>
              <w:t>5 383 346,6</w:t>
            </w:r>
          </w:p>
        </w:tc>
      </w:tr>
    </w:tbl>
    <w:bookmarkEnd w:id="0"/>
    <w:p w:rsidR="00786BC3" w:rsidRDefault="00786BC3" w:rsidP="00E619A7">
      <w:pPr>
        <w:spacing w:after="0" w:line="240" w:lineRule="auto"/>
        <w:jc w:val="right"/>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-63500</wp:posOffset>
                </wp:positionH>
                <wp:positionV relativeFrom="paragraph">
                  <wp:posOffset>-243840</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2CB" w:rsidRPr="00827A24" w:rsidRDefault="00C872CB" w:rsidP="00C872CB">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left:0;text-align:left;margin-left:-5pt;margin-top:-19.2pt;width:21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" filled="f" stroked="f">
                <v:textbox>
                  <w:txbxContent>
                    <w:p w:rsidR="00C872CB" w:rsidRPr="00827A24" w:rsidRDefault="00C872CB" w:rsidP="00C872CB">
                      <w:pPr>
                        <w:rPr>
                          <w:sz w:val="28"/>
                          <w:szCs w:val="28"/>
                        </w:rPr>
                      </w:pPr>
                      <w:r w:rsidRPr="00827A24">
                        <w:rPr>
                          <w:sz w:val="28"/>
                          <w:szCs w:val="28"/>
                        </w:rPr>
                        <w:t>»</w:t>
                      </w:r>
                    </w:p>
                  </w:txbxContent>
                </v:textbox>
                <w10:wrap anchorx="margin"/>
              </v:rect>
            </w:pict>
          </mc:Fallback>
        </mc:AlternateContent>
      </w:r>
    </w:p>
    <w:sectPr w:rsidR="00786BC3" w:rsidSect="004D4C19">
      <w:headerReference w:type="even" r:id="rId6"/>
      <w:headerReference w:type="default" r:id="rId7"/>
      <w:pgSz w:w="11906" w:h="16838"/>
      <w:pgMar w:top="567" w:right="851" w:bottom="567" w:left="851" w:header="283" w:footer="283" w:gutter="0"/>
      <w:pgNumType w:start="10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3FA" w:rsidRDefault="002603FA" w:rsidP="00E619A7">
      <w:pPr>
        <w:spacing w:after="0" w:line="240" w:lineRule="auto"/>
      </w:pPr>
      <w:r>
        <w:separator/>
      </w:r>
    </w:p>
  </w:endnote>
  <w:endnote w:type="continuationSeparator" w:id="0">
    <w:p w:rsidR="002603FA" w:rsidRDefault="002603F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3FA" w:rsidRDefault="002603FA" w:rsidP="00E619A7">
      <w:pPr>
        <w:spacing w:after="0" w:line="240" w:lineRule="auto"/>
      </w:pPr>
      <w:r>
        <w:separator/>
      </w:r>
    </w:p>
  </w:footnote>
  <w:footnote w:type="continuationSeparator" w:id="0">
    <w:p w:rsidR="002603FA" w:rsidRDefault="002603F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772" w:rsidRDefault="00C87772"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87772" w:rsidRDefault="00C87772"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772" w:rsidRDefault="00C87772"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9716A9">
      <w:rPr>
        <w:rStyle w:val="a9"/>
        <w:noProof/>
      </w:rPr>
      <w:t>104</w:t>
    </w:r>
    <w:r>
      <w:rPr>
        <w:rStyle w:val="a9"/>
      </w:rPr>
      <w:fldChar w:fldCharType="end"/>
    </w:r>
  </w:p>
  <w:p w:rsidR="00C87772" w:rsidRDefault="00C87772"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90CE3"/>
    <w:rsid w:val="000F5406"/>
    <w:rsid w:val="00124ADA"/>
    <w:rsid w:val="001D0B8E"/>
    <w:rsid w:val="002238FA"/>
    <w:rsid w:val="00235214"/>
    <w:rsid w:val="00255EA7"/>
    <w:rsid w:val="002603FA"/>
    <w:rsid w:val="002B68CB"/>
    <w:rsid w:val="002C7D35"/>
    <w:rsid w:val="002E5C59"/>
    <w:rsid w:val="003336DF"/>
    <w:rsid w:val="00397596"/>
    <w:rsid w:val="003D5DE2"/>
    <w:rsid w:val="00434C39"/>
    <w:rsid w:val="004B37EE"/>
    <w:rsid w:val="004C42DA"/>
    <w:rsid w:val="004D4C19"/>
    <w:rsid w:val="00560043"/>
    <w:rsid w:val="00615C20"/>
    <w:rsid w:val="00687140"/>
    <w:rsid w:val="006A3B70"/>
    <w:rsid w:val="006C47E0"/>
    <w:rsid w:val="00742838"/>
    <w:rsid w:val="0075166D"/>
    <w:rsid w:val="00760158"/>
    <w:rsid w:val="00786BC3"/>
    <w:rsid w:val="00806D23"/>
    <w:rsid w:val="00871214"/>
    <w:rsid w:val="00880BB9"/>
    <w:rsid w:val="00883434"/>
    <w:rsid w:val="008E02FC"/>
    <w:rsid w:val="009716A9"/>
    <w:rsid w:val="009D7C34"/>
    <w:rsid w:val="009F3C11"/>
    <w:rsid w:val="00A1120E"/>
    <w:rsid w:val="00A25BD3"/>
    <w:rsid w:val="00A762F9"/>
    <w:rsid w:val="00AE02B4"/>
    <w:rsid w:val="00B25A7C"/>
    <w:rsid w:val="00C05FD1"/>
    <w:rsid w:val="00C855BC"/>
    <w:rsid w:val="00C872CB"/>
    <w:rsid w:val="00C87772"/>
    <w:rsid w:val="00CA3DE1"/>
    <w:rsid w:val="00D14C61"/>
    <w:rsid w:val="00D17E1A"/>
    <w:rsid w:val="00D40128"/>
    <w:rsid w:val="00DE490E"/>
    <w:rsid w:val="00E619A7"/>
    <w:rsid w:val="00E653EB"/>
    <w:rsid w:val="00ED3848"/>
    <w:rsid w:val="00F511B0"/>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565948184">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14293</Words>
  <Characters>81474</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30</cp:revision>
  <cp:lastPrinted>2019-02-21T07:17:00Z</cp:lastPrinted>
  <dcterms:created xsi:type="dcterms:W3CDTF">2017-11-10T11:55:00Z</dcterms:created>
  <dcterms:modified xsi:type="dcterms:W3CDTF">2019-06-17T06:24:00Z</dcterms:modified>
</cp:coreProperties>
</file>